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2E1" w:rsidRDefault="00A03E80" w:rsidP="00A03E80">
      <w:r>
        <w:rPr>
          <w:rFonts w:hint="cs"/>
          <w:noProof/>
        </w:rPr>
        <w:drawing>
          <wp:inline distT="0" distB="0" distL="0" distR="0">
            <wp:extent cx="5731510" cy="8070850"/>
            <wp:effectExtent l="19050" t="0" r="2540" b="0"/>
            <wp:docPr id="112" name="รูปภาพ 111" descr="S__75743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574326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7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2E1" w:rsidRDefault="00F262E1" w:rsidP="00A03E80">
      <w:r w:rsidRPr="00F262E1">
        <w:rPr>
          <w:rFonts w:cs="Cordia New" w:hint="cs"/>
          <w:cs/>
        </w:rPr>
        <w:lastRenderedPageBreak/>
        <w:drawing>
          <wp:inline distT="0" distB="0" distL="0" distR="0">
            <wp:extent cx="5731510" cy="8289925"/>
            <wp:effectExtent l="19050" t="0" r="2540" b="0"/>
            <wp:docPr id="115" name="รูปภาพ 113" descr="โปสเตอร์ ป้องกันโรค_๑๙๐๕๒๗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ปสเตอร์ ป้องกันโรค_๑๙๐๕๒๗_000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8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3E80">
        <w:rPr>
          <w:rFonts w:hint="cs"/>
          <w:noProof/>
        </w:rPr>
        <w:lastRenderedPageBreak/>
        <w:drawing>
          <wp:inline distT="0" distB="0" distL="0" distR="0">
            <wp:extent cx="5731510" cy="8289925"/>
            <wp:effectExtent l="19050" t="0" r="2540" b="0"/>
            <wp:docPr id="113" name="รูปภาพ 112" descr="โปสเตอร์ ป้องกันโรค_๑๙๐๕๒๗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ปสเตอร์ ป้องกันโรค_๑๙๐๕๒๗_0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8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2E1" w:rsidRDefault="00F262E1" w:rsidP="00A03E80">
      <w:r w:rsidRPr="00F262E1">
        <w:rPr>
          <w:rFonts w:hint="cs"/>
        </w:rPr>
        <w:lastRenderedPageBreak/>
        <w:drawing>
          <wp:inline distT="0" distB="0" distL="0" distR="0">
            <wp:extent cx="5731510" cy="8078470"/>
            <wp:effectExtent l="19050" t="0" r="2540" b="0"/>
            <wp:docPr id="116" name="รูปภาพ 77" descr="โปสเตอร์ ป้องกันโรค_๑๙๐๕๒๗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ปสเตอร์ ป้องกันโรค_๑๙๐๕๒๗_000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7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2E1" w:rsidRDefault="00F262E1" w:rsidP="00A03E80">
      <w:r w:rsidRPr="00F262E1">
        <w:rPr>
          <w:rFonts w:hint="cs"/>
        </w:rPr>
        <w:lastRenderedPageBreak/>
        <w:drawing>
          <wp:inline distT="0" distB="0" distL="0" distR="0">
            <wp:extent cx="5731510" cy="8289925"/>
            <wp:effectExtent l="19050" t="0" r="2540" b="0"/>
            <wp:docPr id="117" name="รูปภาพ 78" descr="โปสเตอร์ ป้องกันโรค_๑๙๐๕๒๗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ปสเตอร์ ป้องกันโรค_๑๙๐๕๒๗_000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8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2E1" w:rsidRDefault="00A03E80" w:rsidP="00A03E80">
      <w:r>
        <w:rPr>
          <w:rFonts w:hint="cs"/>
          <w:noProof/>
        </w:rPr>
        <w:lastRenderedPageBreak/>
        <w:drawing>
          <wp:inline distT="0" distB="0" distL="0" distR="0">
            <wp:extent cx="5731510" cy="8289925"/>
            <wp:effectExtent l="19050" t="0" r="2540" b="0"/>
            <wp:docPr id="76" name="รูปภาพ 75" descr="โปสเตอร์ ป้องกันโรค_๑๙๐๕๒๗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ปสเตอร์ ป้องกันโรค_๑๙๐๕๒๗_001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8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2E1" w:rsidRDefault="00F262E1" w:rsidP="00A03E80"/>
    <w:p w:rsidR="00F262E1" w:rsidRDefault="00F262E1" w:rsidP="00A03E80">
      <w:r w:rsidRPr="00F262E1">
        <w:rPr>
          <w:rFonts w:hint="cs"/>
        </w:rPr>
        <w:lastRenderedPageBreak/>
        <w:drawing>
          <wp:inline distT="0" distB="0" distL="0" distR="0">
            <wp:extent cx="5731510" cy="8289925"/>
            <wp:effectExtent l="19050" t="0" r="2540" b="0"/>
            <wp:docPr id="118" name="รูปภาพ 83" descr="โปสเตอร์ ป้องกันโรค_๑๙๐๕๒๗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ปสเตอร์ ป้องกันโรค_๑๙๐๕๒๗_000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8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E80" w:rsidRDefault="00A03E80" w:rsidP="00A03E80">
      <w:pPr>
        <w:rPr>
          <w:rFonts w:hint="cs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731510" cy="8289925"/>
            <wp:effectExtent l="19050" t="0" r="2540" b="0"/>
            <wp:docPr id="85" name="รูปภาพ 84" descr="โปสเตอร์ ป้องกันโรค_๑๙๐๕๒๗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ปสเตอร์ ป้องกันโรค_๑๙๐๕๒๗_000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8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731510" cy="8078470"/>
            <wp:effectExtent l="19050" t="0" r="2540" b="0"/>
            <wp:docPr id="86" name="รูปภาพ 85" descr="โปสเตอร์ ป้องกันโรค_๑๙๐๕๒๗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ปสเตอร์ ป้องกันโรค_๑๙๐๕๒๗_00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7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731510" cy="2432050"/>
            <wp:effectExtent l="19050" t="0" r="2540" b="0"/>
            <wp:docPr id="87" name="รูปภาพ 86" descr="ตัวอย่างเล้าขาย_๑๙๐๕๒๗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ัวอย่างเล้าขาย_๑๙๐๕๒๗_000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>
            <wp:extent cx="5731510" cy="2432050"/>
            <wp:effectExtent l="19050" t="0" r="2540" b="0"/>
            <wp:docPr id="88" name="รูปภาพ 87" descr="ตัวอย่างเล้าขาย_๑๙๐๕๒๗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ัวอย่างเล้าขาย_๑๙๐๕๒๗_000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>
            <wp:extent cx="5731510" cy="2432050"/>
            <wp:effectExtent l="19050" t="0" r="2540" b="0"/>
            <wp:docPr id="89" name="รูปภาพ 88" descr="ตัวอย่างเล้าขาย_๑๙๐๕๒๗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ัวอย่างเล้าขาย_๑๙๐๕๒๗_000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731510" cy="3223895"/>
            <wp:effectExtent l="19050" t="0" r="2540" b="0"/>
            <wp:docPr id="90" name="รูปภาพ 89" descr="10ข้อห้ามปฏิบัติแบบสั้น_๑๙๐๕๒๗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ข้อห้ามปฏิบัติแบบสั้น_๑๙๐๕๒๗_002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>
            <wp:extent cx="5731510" cy="3223895"/>
            <wp:effectExtent l="19050" t="0" r="2540" b="0"/>
            <wp:docPr id="91" name="รูปภาพ 90" descr="10ข้อห้ามปฏิบัติแบบสั้น_๑๙๐๕๒๗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ข้อห้ามปฏิบัติแบบสั้น_๑๙๐๕๒๗_002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731510" cy="3223895"/>
            <wp:effectExtent l="19050" t="0" r="2540" b="0"/>
            <wp:docPr id="92" name="รูปภาพ 91" descr="10ข้อห้ามปฏิบัติแบบสั้น_๑๙๐๕๒๗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ข้อห้ามปฏิบัติแบบสั้น_๑๙๐๕๒๗_002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>
            <wp:extent cx="5731510" cy="3223895"/>
            <wp:effectExtent l="19050" t="0" r="2540" b="0"/>
            <wp:docPr id="93" name="รูปภาพ 92" descr="10ข้อห้ามปฏิบัติแบบสั้น_๑๙๐๕๒๗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ข้อห้ามปฏิบัติแบบสั้น_๑๙๐๕๒๗_0019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731510" cy="3223895"/>
            <wp:effectExtent l="19050" t="0" r="2540" b="0"/>
            <wp:docPr id="94" name="รูปภาพ 93" descr="10ข้อห้ามปฏิบัติแบบสั้น_๑๙๐๕๒๗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ข้อห้ามปฏิบัติแบบสั้น_๑๙๐๕๒๗_0018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>
            <wp:extent cx="5731510" cy="3223895"/>
            <wp:effectExtent l="19050" t="0" r="2540" b="0"/>
            <wp:docPr id="95" name="รูปภาพ 94" descr="10ข้อห้ามปฏิบัติแบบสั้น_๑๙๐๕๒๗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ข้อห้ามปฏิบัติแบบสั้น_๑๙๐๕๒๗_0017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731510" cy="3223895"/>
            <wp:effectExtent l="19050" t="0" r="2540" b="0"/>
            <wp:docPr id="96" name="รูปภาพ 95" descr="10ข้อห้ามปฏิบัติแบบสั้น_๑๙๐๕๒๗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ข้อห้ามปฏิบัติแบบสั้น_๑๙๐๕๒๗_0016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>
            <wp:extent cx="5731510" cy="3223895"/>
            <wp:effectExtent l="19050" t="0" r="2540" b="0"/>
            <wp:docPr id="97" name="รูปภาพ 96" descr="10ข้อห้ามปฏิบัติแบบสั้น_๑๙๐๕๒๗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ข้อห้ามปฏิบัติแบบสั้น_๑๙๐๕๒๗_0015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731510" cy="3223895"/>
            <wp:effectExtent l="19050" t="0" r="2540" b="0"/>
            <wp:docPr id="98" name="รูปภาพ 97" descr="10ข้อห้ามปฏิบัติแบบสั้น_๑๙๐๕๒๗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ข้อห้ามปฏิบัติแบบสั้น_๑๙๐๕๒๗_0014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>
            <wp:extent cx="5731510" cy="3223895"/>
            <wp:effectExtent l="19050" t="0" r="2540" b="0"/>
            <wp:docPr id="99" name="รูปภาพ 98" descr="10ข้อห้ามปฏิบัติแบบสั้น_๑๙๐๕๒๗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ข้อห้ามปฏิบัติแบบสั้น_๑๙๐๕๒๗_0013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731510" cy="3223895"/>
            <wp:effectExtent l="19050" t="0" r="2540" b="0"/>
            <wp:docPr id="100" name="รูปภาพ 99" descr="10ข้อห้ามปฏิบัติแบบสั้น_๑๙๐๕๒๗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ข้อห้ามปฏิบัติแบบสั้น_๑๙๐๕๒๗_0012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>
            <wp:extent cx="5731510" cy="3223895"/>
            <wp:effectExtent l="19050" t="0" r="2540" b="0"/>
            <wp:docPr id="101" name="รูปภาพ 100" descr="10ข้อห้ามปฏิบัติแบบสั้น_๑๙๐๕๒๗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ข้อห้ามปฏิบัติแบบสั้น_๑๙๐๕๒๗_0011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731510" cy="3223895"/>
            <wp:effectExtent l="19050" t="0" r="2540" b="0"/>
            <wp:docPr id="102" name="รูปภาพ 101" descr="10ข้อห้ามปฏิบัติแบบสั้น_๑๙๐๕๒๗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ข้อห้ามปฏิบัติแบบสั้น_๑๙๐๕๒๗_0010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>
            <wp:extent cx="5731510" cy="3223895"/>
            <wp:effectExtent l="19050" t="0" r="2540" b="0"/>
            <wp:docPr id="103" name="รูปภาพ 102" descr="10ข้อห้ามปฏิบัติแบบสั้น_๑๙๐๕๒๗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ข้อห้ามปฏิบัติแบบสั้น_๑๙๐๕๒๗_0009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731510" cy="3223895"/>
            <wp:effectExtent l="19050" t="0" r="2540" b="0"/>
            <wp:docPr id="104" name="รูปภาพ 103" descr="10ข้อห้ามปฏิบัติแบบสั้น_๑๙๐๕๒๗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ข้อห้ามปฏิบัติแบบสั้น_๑๙๐๕๒๗_0008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>
            <wp:extent cx="5731510" cy="3223895"/>
            <wp:effectExtent l="19050" t="0" r="2540" b="0"/>
            <wp:docPr id="105" name="รูปภาพ 104" descr="10ข้อห้ามปฏิบัติแบบสั้น_๑๙๐๕๒๗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ข้อห้ามปฏิบัติแบบสั้น_๑๙๐๕๒๗_0007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731510" cy="3223895"/>
            <wp:effectExtent l="19050" t="0" r="2540" b="0"/>
            <wp:docPr id="106" name="รูปภาพ 105" descr="10ข้อห้ามปฏิบัติแบบสั้น_๑๙๐๕๒๗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ข้อห้ามปฏิบัติแบบสั้น_๑๙๐๕๒๗_0006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>
            <wp:extent cx="5731510" cy="3223895"/>
            <wp:effectExtent l="19050" t="0" r="2540" b="0"/>
            <wp:docPr id="107" name="รูปภาพ 106" descr="10ข้อห้ามปฏิบัติแบบสั้น_๑๙๐๕๒๗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ข้อห้ามปฏิบัติแบบสั้น_๑๙๐๕๒๗_0005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731510" cy="3223895"/>
            <wp:effectExtent l="19050" t="0" r="2540" b="0"/>
            <wp:docPr id="108" name="รูปภาพ 107" descr="10ข้อห้ามปฏิบัติแบบสั้น_๑๙๐๕๒๗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ข้อห้ามปฏิบัติแบบสั้น_๑๙๐๕๒๗_0004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>
            <wp:extent cx="5731510" cy="3223895"/>
            <wp:effectExtent l="19050" t="0" r="2540" b="0"/>
            <wp:docPr id="109" name="รูปภาพ 108" descr="10ข้อห้ามปฏิบัติแบบสั้น_๑๙๐๕๒๗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ข้อห้ามปฏิบัติแบบสั้น_๑๙๐๕๒๗_0003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731510" cy="3223895"/>
            <wp:effectExtent l="19050" t="0" r="2540" b="0"/>
            <wp:docPr id="110" name="รูปภาพ 109" descr="10ข้อห้ามปฏิบัติแบบสั้น_๑๙๐๕๒๗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ข้อห้ามปฏิบัติแบบสั้น_๑๙๐๕๒๗_0002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>
            <wp:extent cx="5731510" cy="3223895"/>
            <wp:effectExtent l="19050" t="0" r="2540" b="0"/>
            <wp:docPr id="111" name="รูปภาพ 110" descr="10ข้อห้ามปฏิบัติแบบสั้น_๑๙๐๕๒๗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ข้อห้ามปฏิบัติแบบสั้น_๑๙๐๕๒๗_0001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E80" w:rsidRDefault="00A03E80" w:rsidP="00A03E80">
      <w:pPr>
        <w:rPr>
          <w:rFonts w:hint="cs"/>
        </w:rPr>
      </w:pPr>
    </w:p>
    <w:p w:rsidR="00A03E80" w:rsidRDefault="00A03E80" w:rsidP="00A03E80">
      <w:pPr>
        <w:rPr>
          <w:rFonts w:hint="cs"/>
        </w:rPr>
      </w:pPr>
    </w:p>
    <w:p w:rsidR="00314782" w:rsidRPr="00A03E80" w:rsidRDefault="00A03E80" w:rsidP="00A03E80">
      <w:r>
        <w:rPr>
          <w:noProof/>
        </w:rPr>
        <w:lastRenderedPageBreak/>
        <w:drawing>
          <wp:inline distT="0" distB="0" distL="0" distR="0">
            <wp:extent cx="5731510" cy="3223895"/>
            <wp:effectExtent l="19050" t="0" r="2540" b="0"/>
            <wp:docPr id="63" name="รูปภาพ 62" descr="Sli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3223895"/>
            <wp:effectExtent l="19050" t="0" r="2540" b="0"/>
            <wp:docPr id="64" name="รูปภาพ 63" descr="Sli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3223895"/>
            <wp:effectExtent l="19050" t="0" r="2540" b="0"/>
            <wp:docPr id="65" name="รูปภาพ 64" descr="Slid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3223895"/>
            <wp:effectExtent l="19050" t="0" r="2540" b="0"/>
            <wp:docPr id="66" name="รูปภาพ 65" descr="Slid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4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3223895"/>
            <wp:effectExtent l="19050" t="0" r="2540" b="0"/>
            <wp:docPr id="67" name="รูปภาพ 66" descr="Slid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5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3223895"/>
            <wp:effectExtent l="19050" t="0" r="2540" b="0"/>
            <wp:docPr id="68" name="รูปภาพ 67" descr="Slid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6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3223895"/>
            <wp:effectExtent l="19050" t="0" r="2540" b="0"/>
            <wp:docPr id="69" name="รูปภาพ 68" descr="Slid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7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3223895"/>
            <wp:effectExtent l="19050" t="0" r="2540" b="0"/>
            <wp:docPr id="70" name="รูปภาพ 69" descr="Slid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8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3223895"/>
            <wp:effectExtent l="19050" t="0" r="2540" b="0"/>
            <wp:docPr id="71" name="รูปภาพ 70" descr="Slid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9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3223895"/>
            <wp:effectExtent l="19050" t="0" r="2540" b="0"/>
            <wp:docPr id="72" name="รูปภาพ 71" descr="Slid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0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3223895"/>
            <wp:effectExtent l="19050" t="0" r="2540" b="0"/>
            <wp:docPr id="73" name="รูปภาพ 72" descr="Slid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1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3223895"/>
            <wp:effectExtent l="19050" t="0" r="2540" b="0"/>
            <wp:docPr id="74" name="รูปภาพ 73" descr="Slid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2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3223895"/>
            <wp:effectExtent l="19050" t="0" r="2540" b="0"/>
            <wp:docPr id="75" name="รูปภาพ 74" descr="Slid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3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4782" w:rsidRPr="00A03E80" w:rsidSect="00F262E1">
      <w:headerReference w:type="even" r:id="rId53"/>
      <w:headerReference w:type="default" r:id="rId54"/>
      <w:footerReference w:type="even" r:id="rId55"/>
      <w:footerReference w:type="default" r:id="rId56"/>
      <w:headerReference w:type="first" r:id="rId57"/>
      <w:footerReference w:type="first" r:id="rId58"/>
      <w:pgSz w:w="11906" w:h="16838" w:code="9"/>
      <w:pgMar w:top="539" w:right="1440" w:bottom="709" w:left="1440" w:header="720" w:footer="720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4AB1" w:rsidRDefault="000F4AB1" w:rsidP="00F262E1">
      <w:pPr>
        <w:spacing w:after="0" w:line="240" w:lineRule="auto"/>
      </w:pPr>
      <w:r>
        <w:separator/>
      </w:r>
    </w:p>
  </w:endnote>
  <w:endnote w:type="continuationSeparator" w:id="0">
    <w:p w:rsidR="000F4AB1" w:rsidRDefault="000F4AB1" w:rsidP="00F262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134A" w:rsidRDefault="0054134A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4"/>
        <w:szCs w:val="24"/>
      </w:rPr>
      <w:id w:val="12370008"/>
      <w:docPartObj>
        <w:docPartGallery w:val="Page Numbers (Bottom of Page)"/>
        <w:docPartUnique/>
      </w:docPartObj>
    </w:sdtPr>
    <w:sdtContent>
      <w:sdt>
        <w:sdtPr>
          <w:rPr>
            <w:rFonts w:ascii="TH Niramit AS" w:eastAsiaTheme="majorEastAsia" w:hAnsi="TH Niramit AS" w:cs="TH Niramit AS"/>
            <w:sz w:val="24"/>
            <w:szCs w:val="24"/>
          </w:rPr>
          <w:alias w:val="ชื่อเรื่อง"/>
          <w:id w:val="77738743"/>
          <w:placeholder>
            <w:docPart w:val="20E16DAD447D4775AF822A9D89732699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p w:rsidR="000F4AB1" w:rsidRPr="000F4AB1" w:rsidRDefault="000F4AB1" w:rsidP="00F262E1">
            <w:pPr>
              <w:pStyle w:val="a5"/>
              <w:pBdr>
                <w:bottom w:val="thickThinSmallGap" w:sz="24" w:space="1" w:color="622423" w:themeColor="accent2" w:themeShade="7F"/>
              </w:pBdr>
              <w:rPr>
                <w:rFonts w:ascii="TH Niramit AS" w:eastAsiaTheme="majorEastAsia" w:hAnsi="TH Niramit AS" w:cs="TH Niramit AS"/>
                <w:sz w:val="24"/>
                <w:szCs w:val="24"/>
              </w:rPr>
            </w:pPr>
            <w:r w:rsidRPr="000F4AB1">
              <w:rPr>
                <w:rFonts w:ascii="TH Niramit AS" w:eastAsiaTheme="majorEastAsia" w:hAnsi="TH Niramit AS" w:cs="TH Niramit AS" w:hint="cs"/>
                <w:sz w:val="24"/>
                <w:szCs w:val="24"/>
                <w:cs/>
              </w:rPr>
              <w:t xml:space="preserve"> </w:t>
            </w:r>
            <w:r w:rsidRPr="000F4AB1">
              <w:rPr>
                <w:rFonts w:ascii="TH Niramit AS" w:eastAsiaTheme="majorEastAsia" w:hAnsi="TH Niramit AS" w:cs="TH Niramit AS"/>
                <w:sz w:val="24"/>
                <w:szCs w:val="24"/>
                <w:cs/>
              </w:rPr>
              <w:t>เอกสารประกอ</w:t>
            </w:r>
            <w:r w:rsidRPr="000F4AB1">
              <w:rPr>
                <w:rFonts w:ascii="TH Niramit AS" w:eastAsiaTheme="majorEastAsia" w:hAnsi="TH Niramit AS" w:cs="TH Niramit AS" w:hint="cs"/>
                <w:sz w:val="24"/>
                <w:szCs w:val="24"/>
                <w:cs/>
              </w:rPr>
              <w:t>บ</w:t>
            </w:r>
            <w:r w:rsidRPr="000F4AB1">
              <w:rPr>
                <w:rFonts w:ascii="TH Niramit AS" w:eastAsiaTheme="majorEastAsia" w:hAnsi="TH Niramit AS" w:cs="TH Niramit AS"/>
                <w:sz w:val="24"/>
                <w:szCs w:val="24"/>
                <w:cs/>
              </w:rPr>
              <w:t>งานสัมมนาครั้งที่ 11 ของศ.ศ.ศพ.สัตวแพทยสภา</w:t>
            </w:r>
            <w:r w:rsidR="0054134A">
              <w:rPr>
                <w:rFonts w:ascii="TH Niramit AS" w:eastAsiaTheme="majorEastAsia" w:hAnsi="TH Niramit AS" w:cs="TH Niramit AS" w:hint="cs"/>
                <w:sz w:val="24"/>
                <w:szCs w:val="24"/>
                <w:cs/>
              </w:rPr>
              <w:t xml:space="preserve"> </w:t>
            </w:r>
            <w:r w:rsidRPr="000F4AB1">
              <w:rPr>
                <w:rFonts w:ascii="TH Niramit AS" w:eastAsiaTheme="majorEastAsia" w:hAnsi="TH Niramit AS" w:cs="TH Niramit AS"/>
                <w:sz w:val="24"/>
                <w:szCs w:val="24"/>
                <w:cs/>
              </w:rPr>
              <w:t xml:space="preserve">เรื่อง </w:t>
            </w:r>
            <w:r w:rsidRPr="000F4AB1">
              <w:rPr>
                <w:rFonts w:ascii="TH Niramit AS" w:eastAsiaTheme="majorEastAsia" w:hAnsi="TH Niramit AS" w:cs="TH Niramit AS"/>
                <w:sz w:val="24"/>
                <w:szCs w:val="24"/>
              </w:rPr>
              <w:t xml:space="preserve">African Swine Fever </w:t>
            </w:r>
            <w:r w:rsidRPr="000F4AB1">
              <w:rPr>
                <w:rFonts w:ascii="TH Niramit AS" w:eastAsiaTheme="majorEastAsia" w:hAnsi="TH Niramit AS" w:cs="TH Niramit AS" w:hint="cs"/>
                <w:sz w:val="24"/>
                <w:szCs w:val="24"/>
                <w:cs/>
              </w:rPr>
              <w:t>จากเรื่องเล่าใน</w:t>
            </w:r>
            <w:r w:rsidRPr="000F4AB1">
              <w:rPr>
                <w:rFonts w:ascii="TH Niramit AS" w:eastAsiaTheme="majorEastAsia" w:hAnsi="TH Niramit AS" w:cs="TH Niramit AS"/>
                <w:sz w:val="24"/>
                <w:szCs w:val="24"/>
              </w:rPr>
              <w:t>Line</w:t>
            </w:r>
            <w:proofErr w:type="gramStart"/>
            <w:r w:rsidRPr="000F4AB1">
              <w:rPr>
                <w:rFonts w:ascii="TH Niramit AS" w:eastAsiaTheme="majorEastAsia" w:hAnsi="TH Niramit AS" w:cs="TH Niramit AS"/>
                <w:sz w:val="24"/>
                <w:szCs w:val="24"/>
              </w:rPr>
              <w:t>..</w:t>
            </w:r>
            <w:proofErr w:type="gramEnd"/>
            <w:r w:rsidRPr="000F4AB1">
              <w:rPr>
                <w:rFonts w:ascii="TH Niramit AS" w:eastAsiaTheme="majorEastAsia" w:hAnsi="TH Niramit AS" w:cs="TH Niramit AS" w:hint="cs"/>
                <w:sz w:val="24"/>
                <w:szCs w:val="24"/>
                <w:cs/>
              </w:rPr>
              <w:t>สู่เรื่องจริงวันนี้</w:t>
            </w:r>
          </w:p>
        </w:sdtContent>
      </w:sdt>
      <w:p w:rsidR="000F4AB1" w:rsidRPr="000F4AB1" w:rsidRDefault="000F4AB1" w:rsidP="00F262E1">
        <w:pPr>
          <w:pStyle w:val="a7"/>
          <w:rPr>
            <w:rFonts w:ascii="TH Niramit AS" w:hAnsi="TH Niramit AS" w:cs="TH Niramit AS"/>
            <w:sz w:val="24"/>
            <w:szCs w:val="24"/>
          </w:rPr>
        </w:pPr>
      </w:p>
      <w:p w:rsidR="000F4AB1" w:rsidRPr="000F4AB1" w:rsidRDefault="000F4AB1">
        <w:pPr>
          <w:pStyle w:val="a7"/>
          <w:jc w:val="right"/>
          <w:rPr>
            <w:sz w:val="24"/>
            <w:szCs w:val="24"/>
          </w:rPr>
        </w:pPr>
        <w:r w:rsidRPr="000F4AB1">
          <w:rPr>
            <w:sz w:val="24"/>
            <w:szCs w:val="24"/>
          </w:rPr>
          <w:fldChar w:fldCharType="begin"/>
        </w:r>
        <w:r w:rsidRPr="000F4AB1">
          <w:rPr>
            <w:sz w:val="24"/>
            <w:szCs w:val="24"/>
          </w:rPr>
          <w:instrText xml:space="preserve"> PAGE   \* MERGEFORMAT </w:instrText>
        </w:r>
        <w:r w:rsidRPr="000F4AB1">
          <w:rPr>
            <w:sz w:val="24"/>
            <w:szCs w:val="24"/>
          </w:rPr>
          <w:fldChar w:fldCharType="separate"/>
        </w:r>
        <w:r w:rsidR="0054134A" w:rsidRPr="0054134A">
          <w:rPr>
            <w:rFonts w:cs="Calibri"/>
            <w:noProof/>
            <w:sz w:val="24"/>
            <w:szCs w:val="24"/>
            <w:lang w:val="th-TH"/>
          </w:rPr>
          <w:t>1</w:t>
        </w:r>
        <w:r w:rsidRPr="000F4AB1">
          <w:rPr>
            <w:sz w:val="24"/>
            <w:szCs w:val="24"/>
          </w:rPr>
          <w:fldChar w:fldCharType="end"/>
        </w:r>
      </w:p>
    </w:sdtContent>
  </w:sdt>
  <w:p w:rsidR="000F4AB1" w:rsidRPr="000F4AB1" w:rsidRDefault="000F4AB1" w:rsidP="00F262E1">
    <w:pPr>
      <w:pStyle w:val="a7"/>
      <w:rPr>
        <w:rFonts w:ascii="TH Niramit AS" w:hAnsi="TH Niramit AS" w:cs="TH Niramit AS"/>
        <w:sz w:val="24"/>
        <w:szCs w:val="24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134A" w:rsidRDefault="0054134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4AB1" w:rsidRDefault="000F4AB1" w:rsidP="00F262E1">
      <w:pPr>
        <w:spacing w:after="0" w:line="240" w:lineRule="auto"/>
      </w:pPr>
      <w:r>
        <w:separator/>
      </w:r>
    </w:p>
  </w:footnote>
  <w:footnote w:type="continuationSeparator" w:id="0">
    <w:p w:rsidR="000F4AB1" w:rsidRDefault="000F4AB1" w:rsidP="00F262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134A" w:rsidRDefault="0054134A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134A" w:rsidRDefault="0054134A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134A" w:rsidRDefault="0054134A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A03E80"/>
    <w:rsid w:val="0001708A"/>
    <w:rsid w:val="00033198"/>
    <w:rsid w:val="00097663"/>
    <w:rsid w:val="000C76C1"/>
    <w:rsid w:val="000D2B1D"/>
    <w:rsid w:val="000E3DA6"/>
    <w:rsid w:val="000F4AB1"/>
    <w:rsid w:val="000F7CD6"/>
    <w:rsid w:val="00137B9B"/>
    <w:rsid w:val="001465ED"/>
    <w:rsid w:val="001673CD"/>
    <w:rsid w:val="001F0FA3"/>
    <w:rsid w:val="001F55A7"/>
    <w:rsid w:val="002019F7"/>
    <w:rsid w:val="00203D08"/>
    <w:rsid w:val="002520C0"/>
    <w:rsid w:val="00254EBE"/>
    <w:rsid w:val="00273D31"/>
    <w:rsid w:val="00280A4E"/>
    <w:rsid w:val="002A72C1"/>
    <w:rsid w:val="002B49FD"/>
    <w:rsid w:val="002C3D80"/>
    <w:rsid w:val="002C5086"/>
    <w:rsid w:val="002C7961"/>
    <w:rsid w:val="002F177A"/>
    <w:rsid w:val="00314782"/>
    <w:rsid w:val="00325878"/>
    <w:rsid w:val="00350EF2"/>
    <w:rsid w:val="00365344"/>
    <w:rsid w:val="003B3C2E"/>
    <w:rsid w:val="003C2A05"/>
    <w:rsid w:val="003F77B7"/>
    <w:rsid w:val="00406C37"/>
    <w:rsid w:val="00416ABF"/>
    <w:rsid w:val="00426E47"/>
    <w:rsid w:val="004874E4"/>
    <w:rsid w:val="00491E03"/>
    <w:rsid w:val="004D477C"/>
    <w:rsid w:val="00505315"/>
    <w:rsid w:val="00506473"/>
    <w:rsid w:val="00512F3A"/>
    <w:rsid w:val="005178AB"/>
    <w:rsid w:val="00532A02"/>
    <w:rsid w:val="00537D37"/>
    <w:rsid w:val="0054134A"/>
    <w:rsid w:val="00546322"/>
    <w:rsid w:val="00550CC0"/>
    <w:rsid w:val="005A6C3E"/>
    <w:rsid w:val="005A74AE"/>
    <w:rsid w:val="005E58C4"/>
    <w:rsid w:val="00612421"/>
    <w:rsid w:val="00633989"/>
    <w:rsid w:val="00652AF1"/>
    <w:rsid w:val="00663843"/>
    <w:rsid w:val="006943E0"/>
    <w:rsid w:val="00696D88"/>
    <w:rsid w:val="006B168A"/>
    <w:rsid w:val="006C2BFE"/>
    <w:rsid w:val="006C3972"/>
    <w:rsid w:val="006C3E01"/>
    <w:rsid w:val="00706742"/>
    <w:rsid w:val="00714DA8"/>
    <w:rsid w:val="00721B06"/>
    <w:rsid w:val="007360C0"/>
    <w:rsid w:val="00766935"/>
    <w:rsid w:val="00791AEF"/>
    <w:rsid w:val="007A266E"/>
    <w:rsid w:val="007D3967"/>
    <w:rsid w:val="007E617C"/>
    <w:rsid w:val="007F15BA"/>
    <w:rsid w:val="0084118F"/>
    <w:rsid w:val="008843A9"/>
    <w:rsid w:val="0088553B"/>
    <w:rsid w:val="008C169E"/>
    <w:rsid w:val="008C65E2"/>
    <w:rsid w:val="008D77C9"/>
    <w:rsid w:val="008F059F"/>
    <w:rsid w:val="008F4646"/>
    <w:rsid w:val="00904A40"/>
    <w:rsid w:val="00907971"/>
    <w:rsid w:val="009243BF"/>
    <w:rsid w:val="00932288"/>
    <w:rsid w:val="0093689B"/>
    <w:rsid w:val="00941DA6"/>
    <w:rsid w:val="009A691B"/>
    <w:rsid w:val="009E7A3C"/>
    <w:rsid w:val="009F32F1"/>
    <w:rsid w:val="009F41BB"/>
    <w:rsid w:val="00A03E80"/>
    <w:rsid w:val="00A30950"/>
    <w:rsid w:val="00A32FA4"/>
    <w:rsid w:val="00A371FF"/>
    <w:rsid w:val="00A6075C"/>
    <w:rsid w:val="00A63728"/>
    <w:rsid w:val="00A66C4B"/>
    <w:rsid w:val="00AA0F8D"/>
    <w:rsid w:val="00AA6B98"/>
    <w:rsid w:val="00AC0762"/>
    <w:rsid w:val="00AD6E5F"/>
    <w:rsid w:val="00AE08F4"/>
    <w:rsid w:val="00B007CE"/>
    <w:rsid w:val="00B064EF"/>
    <w:rsid w:val="00B47E51"/>
    <w:rsid w:val="00B57FAF"/>
    <w:rsid w:val="00B60431"/>
    <w:rsid w:val="00B74865"/>
    <w:rsid w:val="00B75706"/>
    <w:rsid w:val="00BB234F"/>
    <w:rsid w:val="00BE6D42"/>
    <w:rsid w:val="00BF7484"/>
    <w:rsid w:val="00C40112"/>
    <w:rsid w:val="00C86D72"/>
    <w:rsid w:val="00CA1415"/>
    <w:rsid w:val="00CB4ED1"/>
    <w:rsid w:val="00CF6EC6"/>
    <w:rsid w:val="00CF738E"/>
    <w:rsid w:val="00D01668"/>
    <w:rsid w:val="00D03254"/>
    <w:rsid w:val="00D15CFD"/>
    <w:rsid w:val="00D835E3"/>
    <w:rsid w:val="00D90B09"/>
    <w:rsid w:val="00DA5C3E"/>
    <w:rsid w:val="00DA7A06"/>
    <w:rsid w:val="00DC2950"/>
    <w:rsid w:val="00E067A5"/>
    <w:rsid w:val="00E12E50"/>
    <w:rsid w:val="00E43F5B"/>
    <w:rsid w:val="00EC0998"/>
    <w:rsid w:val="00EC38F8"/>
    <w:rsid w:val="00EC6F7E"/>
    <w:rsid w:val="00ED7597"/>
    <w:rsid w:val="00EE470D"/>
    <w:rsid w:val="00EF4696"/>
    <w:rsid w:val="00EF5520"/>
    <w:rsid w:val="00F0624D"/>
    <w:rsid w:val="00F262E1"/>
    <w:rsid w:val="00F52D2D"/>
    <w:rsid w:val="00F610AC"/>
    <w:rsid w:val="00F7645B"/>
    <w:rsid w:val="00FA0078"/>
    <w:rsid w:val="00FB0D30"/>
    <w:rsid w:val="00FB6057"/>
    <w:rsid w:val="00FF37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7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3E8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03E80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F262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F262E1"/>
  </w:style>
  <w:style w:type="paragraph" w:styleId="a7">
    <w:name w:val="footer"/>
    <w:basedOn w:val="a"/>
    <w:link w:val="a8"/>
    <w:uiPriority w:val="99"/>
    <w:unhideWhenUsed/>
    <w:rsid w:val="00F262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F262E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footer" Target="footer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header" Target="header1.xml"/><Relationship Id="rId58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header" Target="header3.xml"/><Relationship Id="rId61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footer" Target="footer2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20E16DAD447D4775AF822A9D89732699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CB3D7531-CCE3-40BE-B7A2-CA29DADD03CD}"/>
      </w:docPartPr>
      <w:docPartBody>
        <w:p w:rsidR="00280149" w:rsidRDefault="00280149" w:rsidP="00280149">
          <w:pPr>
            <w:pStyle w:val="20E16DAD447D4775AF822A9D89732699"/>
          </w:pPr>
          <w:r>
            <w:rPr>
              <w:rFonts w:asciiTheme="majorHAnsi" w:eastAsiaTheme="majorEastAsia" w:hAnsiTheme="majorHAnsi" w:cstheme="majorBidi"/>
              <w:sz w:val="32"/>
              <w:szCs w:val="41"/>
              <w:cs/>
              <w:lang w:val="th-TH"/>
            </w:rPr>
            <w:t>[พิมพ์ชื่อเรื่องเอกสาร]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applyBreakingRules/>
    <w:useFELayout/>
  </w:compat>
  <w:rsids>
    <w:rsidRoot w:val="00280149"/>
    <w:rsid w:val="002801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D9D3B475D8B4E7C94B4B2E20A6433B7">
    <w:name w:val="AD9D3B475D8B4E7C94B4B2E20A6433B7"/>
    <w:rsid w:val="00280149"/>
  </w:style>
  <w:style w:type="paragraph" w:customStyle="1" w:styleId="F6C947BEB98C4675A9065BD574545C1E">
    <w:name w:val="F6C947BEB98C4675A9065BD574545C1E"/>
    <w:rsid w:val="00280149"/>
  </w:style>
  <w:style w:type="paragraph" w:customStyle="1" w:styleId="EEC30AB8FDE2432BACEFC90FA90E4521">
    <w:name w:val="EEC30AB8FDE2432BACEFC90FA90E4521"/>
    <w:rsid w:val="00280149"/>
  </w:style>
  <w:style w:type="paragraph" w:customStyle="1" w:styleId="34B6B6CA87DB417B9CDAB284A05D6094">
    <w:name w:val="34B6B6CA87DB417B9CDAB284A05D6094"/>
    <w:rsid w:val="00280149"/>
  </w:style>
  <w:style w:type="paragraph" w:customStyle="1" w:styleId="20E16DAD447D4775AF822A9D89732699">
    <w:name w:val="20E16DAD447D4775AF822A9D89732699"/>
    <w:rsid w:val="00280149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28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เอกสารประกอบการบรรยาย งานสัมมนาครั้งที่ 11 ของศ.ศ.ศพ.สัตวแพทยสภาเรื่อง African Swine Fever</vt:lpstr>
    </vt:vector>
  </TitlesOfParts>
  <Company>Service 99-99-9999</Company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เอกสารประกอบงานสัมมนาครั้งที่ 11 ของศ.ศ.ศพ.สัตวแพทยสภา เรื่อง African Swine Fever จากเรื่องเล่าในLine..สู่เรื่องจริงวันนี้</dc:title>
  <dc:creator>Mr.Robin ThaiSakon</dc:creator>
  <cp:lastModifiedBy>Mr.Robin ThaiSakon</cp:lastModifiedBy>
  <cp:revision>2</cp:revision>
  <dcterms:created xsi:type="dcterms:W3CDTF">2019-05-27T04:28:00Z</dcterms:created>
  <dcterms:modified xsi:type="dcterms:W3CDTF">2019-05-27T05:12:00Z</dcterms:modified>
</cp:coreProperties>
</file>